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54ADB" w14:textId="1FD48739" w:rsidR="00897A5F" w:rsidRDefault="00897A5F" w:rsidP="00987807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0"/>
          <w:szCs w:val="40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36"/>
          <w:sz w:val="40"/>
          <w:szCs w:val="40"/>
        </w:rPr>
        <w:drawing>
          <wp:inline distT="0" distB="0" distL="0" distR="0" wp14:anchorId="37544F24" wp14:editId="47FAAA6C">
            <wp:extent cx="1871529" cy="565258"/>
            <wp:effectExtent l="0" t="0" r="0" b="6350"/>
            <wp:docPr id="1824022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022933" name="Picture 18240229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258" cy="58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3D40C" w14:textId="77777777" w:rsidR="00897A5F" w:rsidRDefault="00897A5F" w:rsidP="00987807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0"/>
          <w:szCs w:val="40"/>
          <w14:ligatures w14:val="none"/>
        </w:rPr>
      </w:pPr>
    </w:p>
    <w:p w14:paraId="2D9C1800" w14:textId="61DB9E46" w:rsidR="00987807" w:rsidRPr="00987807" w:rsidRDefault="00987807" w:rsidP="00987807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0"/>
          <w:szCs w:val="40"/>
          <w14:ligatures w14:val="none"/>
        </w:rPr>
      </w:pPr>
      <w:r w:rsidRPr="00987807">
        <w:rPr>
          <w:rFonts w:ascii="Calibri" w:eastAsia="Times New Roman" w:hAnsi="Calibri" w:cs="Calibri"/>
          <w:b/>
          <w:bCs/>
          <w:kern w:val="36"/>
          <w:sz w:val="40"/>
          <w:szCs w:val="40"/>
          <w14:ligatures w14:val="none"/>
        </w:rPr>
        <w:t>Scheme Behavioral Fees — Merchant Information</w:t>
      </w:r>
    </w:p>
    <w:p w14:paraId="58517404" w14:textId="77777777" w:rsidR="00987807" w:rsidRPr="00987807" w:rsidRDefault="00987807" w:rsidP="0098780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987807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Overview</w:t>
      </w:r>
    </w:p>
    <w:p w14:paraId="47DCAA40" w14:textId="77777777" w:rsidR="00987807" w:rsidRPr="00987807" w:rsidRDefault="00987807" w:rsidP="009878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Scheme Behavioral Fees are charges imposed by Mastercard and Visa when authorization activity exhibits patterns that exceed scheme-defined thresholds or violate authorization best practices. These fees do not relate to settled transactions but to the </w:t>
      </w:r>
      <w:r w:rsidRPr="00987807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behavior</w:t>
      </w: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of authorization flows over time.</w:t>
      </w:r>
    </w:p>
    <w:p w14:paraId="777C2932" w14:textId="77777777" w:rsidR="00987807" w:rsidRPr="00987807" w:rsidRDefault="00987807" w:rsidP="009878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Because they require a complete set of historical authorization data and scheme-provided reporting, these fees are assessed </w:t>
      </w:r>
      <w:r w:rsidRPr="0098780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retrospectively</w:t>
      </w: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, following the close of the relevant evaluation period.</w:t>
      </w:r>
    </w:p>
    <w:p w14:paraId="71455C18" w14:textId="77777777" w:rsidR="00987807" w:rsidRPr="00987807" w:rsidRDefault="009C4D29" w:rsidP="00987807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C4D29">
        <w:rPr>
          <w:rFonts w:ascii="Calibri" w:eastAsia="Times New Roman" w:hAnsi="Calibri" w:cs="Calibri"/>
          <w:noProof/>
          <w:kern w:val="0"/>
          <w:sz w:val="20"/>
          <w:szCs w:val="20"/>
        </w:rPr>
        <w:pict w14:anchorId="4F3F923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CEB0B85" w14:textId="77777777" w:rsidR="00987807" w:rsidRPr="00987807" w:rsidRDefault="00987807" w:rsidP="0098780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987807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How Scheme Behavioral Fees Are Determined</w:t>
      </w:r>
    </w:p>
    <w:p w14:paraId="3025981A" w14:textId="77777777" w:rsidR="00987807" w:rsidRPr="00987807" w:rsidRDefault="00987807" w:rsidP="009878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Both Mastercard and Visa evaluate authorization sequences to identify patterns such as repeated declines, high-frequency retries, invalid reattempts, or authorization activity inconsistent with issuer or scheme rules.</w:t>
      </w:r>
    </w:p>
    <w:p w14:paraId="2D48EC6C" w14:textId="77777777" w:rsidR="00987807" w:rsidRPr="00987807" w:rsidRDefault="00987807" w:rsidP="009878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The assessment process requires:</w:t>
      </w:r>
    </w:p>
    <w:p w14:paraId="61A2AFF1" w14:textId="77777777" w:rsidR="00987807" w:rsidRPr="00987807" w:rsidRDefault="00987807" w:rsidP="009878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Consolidated authorization history across the full evaluation window</w:t>
      </w:r>
    </w:p>
    <w:p w14:paraId="3944A00B" w14:textId="77777777" w:rsidR="00987807" w:rsidRPr="00987807" w:rsidRDefault="00987807" w:rsidP="009878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Identification of reattempt chains based on card number, merchant identifier, and transaction amount</w:t>
      </w:r>
    </w:p>
    <w:p w14:paraId="18BCAAA1" w14:textId="77777777" w:rsidR="00987807" w:rsidRPr="00987807" w:rsidRDefault="00987807" w:rsidP="009878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Time-based pattern analysis (24 hours, 30 days, rolling 30-day windows)</w:t>
      </w:r>
    </w:p>
    <w:p w14:paraId="18EA93CB" w14:textId="77777777" w:rsidR="00987807" w:rsidRPr="00987807" w:rsidRDefault="00987807" w:rsidP="009878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Mapping issuer decline responses to Visa-defined decline categories (1–4)</w:t>
      </w:r>
    </w:p>
    <w:p w14:paraId="7A349A26" w14:textId="77777777" w:rsidR="00987807" w:rsidRPr="00987807" w:rsidRDefault="00987807" w:rsidP="009878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Threshold comparison as defined by each scheme’s compliance programs</w:t>
      </w:r>
    </w:p>
    <w:p w14:paraId="4F0AA7FA" w14:textId="77777777" w:rsidR="00987807" w:rsidRPr="00987807" w:rsidRDefault="00987807" w:rsidP="009878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Once the schemes’ behavioral criteria are evaluated, the corresponding fees are billed </w:t>
      </w:r>
      <w:r w:rsidRPr="0098780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in the same cycle</w:t>
      </w: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, reflecting activity from the immediately preceding period.</w:t>
      </w:r>
    </w:p>
    <w:p w14:paraId="66DB0B8B" w14:textId="77777777" w:rsidR="00987807" w:rsidRPr="00987807" w:rsidRDefault="009C4D29" w:rsidP="00987807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C4D29">
        <w:rPr>
          <w:rFonts w:ascii="Calibri" w:eastAsia="Times New Roman" w:hAnsi="Calibri" w:cs="Calibri"/>
          <w:noProof/>
          <w:kern w:val="0"/>
          <w:sz w:val="20"/>
          <w:szCs w:val="20"/>
        </w:rPr>
        <w:pict w14:anchorId="2BE00FB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C56B8A5" w14:textId="77777777" w:rsidR="00987807" w:rsidRPr="00987807" w:rsidRDefault="00987807" w:rsidP="0098780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987807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Evaluation &amp; Billing Cadence</w:t>
      </w:r>
    </w:p>
    <w:p w14:paraId="25F69A63" w14:textId="77777777" w:rsidR="00987807" w:rsidRPr="00987807" w:rsidRDefault="00987807" w:rsidP="0098780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987807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Mastercard</w:t>
      </w:r>
    </w:p>
    <w:p w14:paraId="008D98F7" w14:textId="77777777" w:rsidR="00987807" w:rsidRPr="00987807" w:rsidRDefault="00987807" w:rsidP="009878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Evaluation Window:</w:t>
      </w: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Previous calendar week</w:t>
      </w:r>
    </w:p>
    <w:p w14:paraId="5331FCC4" w14:textId="77777777" w:rsidR="00987807" w:rsidRPr="00987807" w:rsidRDefault="00987807" w:rsidP="009878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Billing:</w:t>
      </w: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Weekly, executed concurrently with evaluation</w:t>
      </w:r>
    </w:p>
    <w:p w14:paraId="3FBADE85" w14:textId="77777777" w:rsidR="00987807" w:rsidRPr="00987807" w:rsidRDefault="00987807" w:rsidP="0098780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987807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Visa</w:t>
      </w:r>
    </w:p>
    <w:p w14:paraId="7EF76828" w14:textId="77777777" w:rsidR="00987807" w:rsidRPr="00987807" w:rsidRDefault="00987807" w:rsidP="00987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lastRenderedPageBreak/>
        <w:t>Evaluation Window:</w:t>
      </w: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Previous calendar month</w:t>
      </w:r>
    </w:p>
    <w:p w14:paraId="7463D08C" w14:textId="77777777" w:rsidR="00987807" w:rsidRPr="00987807" w:rsidRDefault="00987807" w:rsidP="00987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Billing:</w:t>
      </w: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Monthly, executed concurrently with evaluation</w:t>
      </w:r>
    </w:p>
    <w:p w14:paraId="34447B2E" w14:textId="77777777" w:rsidR="00987807" w:rsidRPr="00987807" w:rsidRDefault="00987807" w:rsidP="009878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This cadence ensures that merchants receive a timely and transparent reflection of their authorization behavior relative to scheme expectations.</w:t>
      </w:r>
    </w:p>
    <w:p w14:paraId="423651FA" w14:textId="77777777" w:rsidR="00987807" w:rsidRPr="00987807" w:rsidRDefault="009C4D29" w:rsidP="00987807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C4D29">
        <w:rPr>
          <w:rFonts w:ascii="Calibri" w:eastAsia="Times New Roman" w:hAnsi="Calibri" w:cs="Calibri"/>
          <w:noProof/>
          <w:kern w:val="0"/>
          <w:sz w:val="20"/>
          <w:szCs w:val="20"/>
        </w:rPr>
        <w:pict w14:anchorId="63E604D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8F3BB7D" w14:textId="77777777" w:rsidR="00987807" w:rsidRPr="00987807" w:rsidRDefault="00987807" w:rsidP="00987807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0"/>
          <w:szCs w:val="40"/>
          <w14:ligatures w14:val="none"/>
        </w:rPr>
      </w:pPr>
      <w:r w:rsidRPr="00987807">
        <w:rPr>
          <w:rFonts w:ascii="Calibri" w:eastAsia="Times New Roman" w:hAnsi="Calibri" w:cs="Calibri"/>
          <w:b/>
          <w:bCs/>
          <w:kern w:val="36"/>
          <w:sz w:val="40"/>
          <w:szCs w:val="40"/>
          <w14:ligatures w14:val="none"/>
        </w:rPr>
        <w:t>Fee Categories Included in Scheme Behavioral Fees</w:t>
      </w:r>
    </w:p>
    <w:p w14:paraId="796C71D0" w14:textId="32CFBD27" w:rsidR="00987807" w:rsidRPr="00987807" w:rsidRDefault="00987807" w:rsidP="0098780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987807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Mastercard – Excessive Authorization Attempts (TPE Program)</w:t>
      </w:r>
    </w:p>
    <w:p w14:paraId="50573CBC" w14:textId="77777777" w:rsidR="00987807" w:rsidRPr="00987807" w:rsidRDefault="00987807" w:rsidP="009878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Description</w:t>
      </w: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br/>
        <w:t>Mastercard’s Transaction Processing Excellence (TPE) program monitors repeated declines to prevent excessive reattempt patterns. A fee is triggered when the number of declined authorizations exceeds defined limits:</w:t>
      </w:r>
    </w:p>
    <w:p w14:paraId="3DC1E205" w14:textId="77777777" w:rsidR="00987807" w:rsidRPr="00987807" w:rsidRDefault="00987807" w:rsidP="00987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More than </w:t>
      </w:r>
      <w:r w:rsidRPr="0098780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10 declined authorization attempts within 24 hours</w:t>
      </w: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for the same card and merchant</w:t>
      </w:r>
    </w:p>
    <w:p w14:paraId="5208BEF8" w14:textId="77777777" w:rsidR="00987807" w:rsidRPr="00987807" w:rsidRDefault="00987807" w:rsidP="00987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More than </w:t>
      </w:r>
      <w:r w:rsidRPr="0098780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35 declined authorization attempts within 30 days</w:t>
      </w: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for the same card, merchant, and transaction amount</w:t>
      </w:r>
    </w:p>
    <w:p w14:paraId="3493122D" w14:textId="77777777" w:rsidR="00987807" w:rsidRPr="00987807" w:rsidRDefault="00987807" w:rsidP="009878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A fee applies to each additional authorization attempt beyond these thresholds, as these patterns indicate issuer-likely rejection and introduce unnecessary load on the ecosystem.</w:t>
      </w:r>
    </w:p>
    <w:p w14:paraId="092D1946" w14:textId="77777777" w:rsidR="00987807" w:rsidRPr="00987807" w:rsidRDefault="00987807" w:rsidP="009878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Fee:</w:t>
      </w: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€0.55 per transaction</w:t>
      </w: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br/>
      </w:r>
      <w:r w:rsidRPr="0098780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Evaluation &amp; Billing:</w:t>
      </w: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Weekly (based on activity from the prior week)</w:t>
      </w:r>
    </w:p>
    <w:p w14:paraId="222F4C80" w14:textId="77777777" w:rsidR="00987807" w:rsidRPr="00987807" w:rsidRDefault="009C4D29" w:rsidP="00987807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C4D29">
        <w:rPr>
          <w:rFonts w:ascii="Calibri" w:eastAsia="Times New Roman" w:hAnsi="Calibri" w:cs="Calibri"/>
          <w:noProof/>
          <w:kern w:val="0"/>
          <w:sz w:val="20"/>
          <w:szCs w:val="20"/>
        </w:rPr>
        <w:pict w14:anchorId="7152DA8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B969B93" w14:textId="2FA65DE3" w:rsidR="00987807" w:rsidRPr="00987807" w:rsidRDefault="00987807" w:rsidP="0098780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987807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Mastercard – Nominal Amount Authorizations (CNP)</w:t>
      </w:r>
    </w:p>
    <w:p w14:paraId="2BDB1E69" w14:textId="77777777" w:rsidR="00987807" w:rsidRPr="00987807" w:rsidRDefault="00987807" w:rsidP="009878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Description</w:t>
      </w: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br/>
        <w:t>This fee applies to card-not-present authorizations where the authorized amount is nominal, and the transaction is subsequently reversed shortly after approval. Specifically:</w:t>
      </w:r>
    </w:p>
    <w:p w14:paraId="102A6AFA" w14:textId="77777777" w:rsidR="00987807" w:rsidRPr="00987807" w:rsidRDefault="00987807" w:rsidP="009878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The authorized amount is </w:t>
      </w:r>
      <w:r w:rsidRPr="0098780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≤ 1 unit</w:t>
      </w: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of the local currency, and</w:t>
      </w:r>
    </w:p>
    <w:p w14:paraId="4656C193" w14:textId="77777777" w:rsidR="00987807" w:rsidRPr="00987807" w:rsidRDefault="00987807" w:rsidP="009878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The authorization is </w:t>
      </w:r>
      <w:r w:rsidRPr="0098780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reversed within 48 hours</w:t>
      </w:r>
    </w:p>
    <w:p w14:paraId="094D0C8E" w14:textId="77777777" w:rsidR="00987807" w:rsidRPr="00987807" w:rsidRDefault="00987807" w:rsidP="009878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These events often represent account validation behaviors that Mastercard expects to be performed using alternative methods (e.g., Account Status Inquiry).</w:t>
      </w:r>
    </w:p>
    <w:p w14:paraId="6BE7697E" w14:textId="77777777" w:rsidR="00987807" w:rsidRPr="00987807" w:rsidRDefault="00987807" w:rsidP="009878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Fee:</w:t>
      </w: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€0.055 per transaction</w:t>
      </w: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br/>
      </w:r>
      <w:r w:rsidRPr="0098780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Evaluation &amp; Billing:</w:t>
      </w: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Weekly (based on activity from the prior week)</w:t>
      </w:r>
    </w:p>
    <w:p w14:paraId="27C6F2AC" w14:textId="77777777" w:rsidR="00987807" w:rsidRPr="00987807" w:rsidRDefault="009C4D29" w:rsidP="00987807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C4D29">
        <w:rPr>
          <w:rFonts w:ascii="Calibri" w:eastAsia="Times New Roman" w:hAnsi="Calibri" w:cs="Calibri"/>
          <w:noProof/>
          <w:kern w:val="0"/>
          <w:sz w:val="20"/>
          <w:szCs w:val="20"/>
        </w:rPr>
        <w:pict w14:anchorId="7613D28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658798B" w14:textId="31E798B6" w:rsidR="00987807" w:rsidRPr="00987807" w:rsidRDefault="00987807" w:rsidP="0098780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987807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Visa – Decline-Based Authorization Reattempt Fees</w:t>
      </w:r>
    </w:p>
    <w:p w14:paraId="5B3B80CB" w14:textId="77777777" w:rsidR="00987807" w:rsidRPr="00987807" w:rsidRDefault="00987807" w:rsidP="009878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lastRenderedPageBreak/>
        <w:t>Description</w:t>
      </w: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br/>
        <w:t>Visa monitors reattempt behavior following declined authorizations. Fees are applied when the number or nature of reattempts exceeds the limits associated with the decline category of the initial response.</w:t>
      </w:r>
    </w:p>
    <w:p w14:paraId="14C8C789" w14:textId="77777777" w:rsidR="00987807" w:rsidRPr="00987807" w:rsidRDefault="00987807" w:rsidP="0098780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987807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Category 1 Declines – Issuer Will Not Approve</w:t>
      </w:r>
    </w:p>
    <w:p w14:paraId="759B99CC" w14:textId="77777777" w:rsidR="00987807" w:rsidRPr="00987807" w:rsidRDefault="00987807" w:rsidP="009878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These represent conditions under which the issuer will not approve the transaction under any circumstance.</w:t>
      </w:r>
    </w:p>
    <w:p w14:paraId="6D682ECD" w14:textId="77777777" w:rsidR="00987807" w:rsidRPr="00987807" w:rsidRDefault="00987807" w:rsidP="009878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Any</w:t>
      </w: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reattempt following a Category 1 decline incurs a fee</w:t>
      </w:r>
    </w:p>
    <w:p w14:paraId="50D86CE0" w14:textId="77777777" w:rsidR="00987807" w:rsidRPr="00987807" w:rsidRDefault="00987807" w:rsidP="009878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The fee applies even if a later authorization attempt is approved</w:t>
      </w:r>
    </w:p>
    <w:p w14:paraId="19D5B7B3" w14:textId="77777777" w:rsidR="00987807" w:rsidRPr="00987807" w:rsidRDefault="00987807" w:rsidP="0098780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987807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Category 2, 3, and 4 Declines – Limited Reattempts Allowed</w:t>
      </w:r>
    </w:p>
    <w:p w14:paraId="36F51E34" w14:textId="77777777" w:rsidR="00987807" w:rsidRPr="00987807" w:rsidRDefault="00987807" w:rsidP="009878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These categories permit a reasonable number of reattempts within defined boundaries.</w:t>
      </w:r>
    </w:p>
    <w:p w14:paraId="74947200" w14:textId="77777777" w:rsidR="00987807" w:rsidRPr="00987807" w:rsidRDefault="00987807" w:rsidP="009878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Up to </w:t>
      </w:r>
      <w:r w:rsidRPr="0098780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15 reattempts</w:t>
      </w: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may occur within a </w:t>
      </w:r>
      <w:r w:rsidRPr="0098780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rolling 30-day period</w:t>
      </w:r>
    </w:p>
    <w:p w14:paraId="7DE66448" w14:textId="77777777" w:rsidR="00987807" w:rsidRPr="00987807" w:rsidRDefault="00987807" w:rsidP="009878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The </w:t>
      </w:r>
      <w:r w:rsidRPr="0098780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16th and all subsequent reattempts</w:t>
      </w: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incur a fee</w:t>
      </w:r>
    </w:p>
    <w:p w14:paraId="0AA208C8" w14:textId="77777777" w:rsidR="00987807" w:rsidRPr="00987807" w:rsidRDefault="00987807" w:rsidP="009878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The reattempt counter resets following a successful approval</w:t>
      </w:r>
    </w:p>
    <w:p w14:paraId="0537A66B" w14:textId="77777777" w:rsidR="00987807" w:rsidRPr="00987807" w:rsidRDefault="00987807" w:rsidP="009878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This structure is designed to discourage excess retries that issuers are unlikely to approve and that may negatively affect authorization efficiency.</w:t>
      </w:r>
    </w:p>
    <w:p w14:paraId="42F80E78" w14:textId="77777777" w:rsidR="00987807" w:rsidRPr="00987807" w:rsidRDefault="00987807" w:rsidP="009878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Fee:</w:t>
      </w:r>
    </w:p>
    <w:p w14:paraId="414FE2E4" w14:textId="77777777" w:rsidR="00987807" w:rsidRPr="00987807" w:rsidRDefault="00987807" w:rsidP="009878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Domestic / Intra-regional: </w:t>
      </w:r>
      <w:r w:rsidRPr="0098780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$0.10 USD</w:t>
      </w:r>
    </w:p>
    <w:p w14:paraId="30C021BE" w14:textId="77777777" w:rsidR="00987807" w:rsidRPr="00987807" w:rsidRDefault="00987807" w:rsidP="009878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International: </w:t>
      </w:r>
      <w:r w:rsidRPr="0098780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$0.10–$0.15 USD</w:t>
      </w:r>
    </w:p>
    <w:p w14:paraId="55DB327D" w14:textId="77777777" w:rsidR="00987807" w:rsidRPr="00987807" w:rsidRDefault="00987807" w:rsidP="0098780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987807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Evaluation &amp; Billing:</w:t>
      </w:r>
      <w:r w:rsidRPr="0098780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Monthly (based on activity from the prior month)</w:t>
      </w:r>
    </w:p>
    <w:p w14:paraId="00BE3F8B" w14:textId="77777777" w:rsidR="00B66C60" w:rsidRPr="00987807" w:rsidRDefault="00B66C60">
      <w:pPr>
        <w:rPr>
          <w:rFonts w:ascii="Calibri" w:hAnsi="Calibri" w:cs="Calibri"/>
          <w:sz w:val="20"/>
          <w:szCs w:val="20"/>
        </w:rPr>
      </w:pPr>
    </w:p>
    <w:sectPr w:rsidR="00B66C60" w:rsidRPr="00987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4539"/>
    <w:multiLevelType w:val="multilevel"/>
    <w:tmpl w:val="D08E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21E85"/>
    <w:multiLevelType w:val="multilevel"/>
    <w:tmpl w:val="1BBC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825F0"/>
    <w:multiLevelType w:val="multilevel"/>
    <w:tmpl w:val="8A6A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71729"/>
    <w:multiLevelType w:val="multilevel"/>
    <w:tmpl w:val="5740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C1A72"/>
    <w:multiLevelType w:val="multilevel"/>
    <w:tmpl w:val="5718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C3106F"/>
    <w:multiLevelType w:val="multilevel"/>
    <w:tmpl w:val="6EE6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8745D"/>
    <w:multiLevelType w:val="multilevel"/>
    <w:tmpl w:val="B42C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E79D4"/>
    <w:multiLevelType w:val="multilevel"/>
    <w:tmpl w:val="0CDA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8731828">
    <w:abstractNumId w:val="2"/>
  </w:num>
  <w:num w:numId="2" w16cid:durableId="563492445">
    <w:abstractNumId w:val="7"/>
  </w:num>
  <w:num w:numId="3" w16cid:durableId="972639894">
    <w:abstractNumId w:val="5"/>
  </w:num>
  <w:num w:numId="4" w16cid:durableId="1816527966">
    <w:abstractNumId w:val="1"/>
  </w:num>
  <w:num w:numId="5" w16cid:durableId="1582834572">
    <w:abstractNumId w:val="3"/>
  </w:num>
  <w:num w:numId="6" w16cid:durableId="1100486952">
    <w:abstractNumId w:val="6"/>
  </w:num>
  <w:num w:numId="7" w16cid:durableId="1114131073">
    <w:abstractNumId w:val="4"/>
  </w:num>
  <w:num w:numId="8" w16cid:durableId="176973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60"/>
    <w:rsid w:val="00264F19"/>
    <w:rsid w:val="007B6480"/>
    <w:rsid w:val="00897A5F"/>
    <w:rsid w:val="00987807"/>
    <w:rsid w:val="009C4D29"/>
    <w:rsid w:val="00B66C60"/>
    <w:rsid w:val="00D1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70CB2"/>
  <w15:chartTrackingRefBased/>
  <w15:docId w15:val="{DE201C09-73E0-4734-836E-2459E077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7605cd7-2905-4d79-8256-ae1f5420c277}" enabled="0" method="" siteId="{67605cd7-2905-4d79-8256-ae1f5420c2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Floros</dc:creator>
  <cp:keywords/>
  <dc:description/>
  <cp:lastModifiedBy>Jay Katsoulis</cp:lastModifiedBy>
  <cp:revision>4</cp:revision>
  <dcterms:created xsi:type="dcterms:W3CDTF">2025-12-19T08:26:00Z</dcterms:created>
  <dcterms:modified xsi:type="dcterms:W3CDTF">2026-01-20T11:26:00Z</dcterms:modified>
</cp:coreProperties>
</file>